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4"/>
        <w:gridCol w:w="1540"/>
        <w:gridCol w:w="3880"/>
        <w:gridCol w:w="780"/>
        <w:gridCol w:w="2806"/>
        <w:gridCol w:w="1720"/>
        <w:gridCol w:w="1700"/>
      </w:tblGrid>
      <w:tr w:rsidR="00D27C34" w:rsidRPr="00D27C34" w:rsidTr="00417B1A">
        <w:trPr>
          <w:trHeight w:val="799"/>
        </w:trPr>
        <w:tc>
          <w:tcPr>
            <w:tcW w:w="14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C34" w:rsidRPr="00D27C34" w:rsidRDefault="00D27C34" w:rsidP="00D27C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it-IT"/>
              </w:rPr>
            </w:pPr>
            <w:bookmarkStart w:id="0" w:name="_GoBack"/>
            <w:bookmarkEnd w:id="0"/>
            <w:r w:rsidRPr="00D27C34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it-IT"/>
              </w:rPr>
              <w:t>DISPONIBILITA’ SOSTEGNO PRIMARIA PER NOMINE DA GPS – A.S. 2020/21</w:t>
            </w:r>
          </w:p>
        </w:tc>
      </w:tr>
      <w:tr w:rsidR="00D27C34" w:rsidRPr="00D27C34" w:rsidTr="007329FF">
        <w:trPr>
          <w:trHeight w:val="811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ORDINE DI PREFERENZA PER L’ASSEGNAZIONE DELLA SEDE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3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INTERNI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DISPONIBILITA POSTI ESTERNI </w:t>
            </w:r>
          </w:p>
        </w:tc>
      </w:tr>
      <w:tr w:rsidR="00D27C34" w:rsidRPr="00D27C34" w:rsidTr="007329FF">
        <w:trPr>
          <w:trHeight w:val="643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VVEE80309E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 . PRIMARIA ACQUARO CAPOLUOGO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27C34" w:rsidRPr="00D27C34" w:rsidTr="007329FF">
        <w:trPr>
          <w:trHeight w:val="553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VVEE817014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CAPOLUOGO  (RICADI)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27C34" w:rsidRPr="00D27C34" w:rsidTr="007329FF">
        <w:trPr>
          <w:trHeight w:val="561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VVEE81801X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PRIMARIA CESSANITI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color w:val="FF0000"/>
                <w:sz w:val="20"/>
                <w:szCs w:val="20"/>
                <w:lang w:eastAsia="it-IT"/>
              </w:rPr>
              <w:t> </w:t>
            </w:r>
          </w:p>
        </w:tc>
      </w:tr>
      <w:tr w:rsidR="00D27C34" w:rsidRPr="00D27C34" w:rsidTr="007329FF">
        <w:trPr>
          <w:trHeight w:val="55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VVEE824017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NAZZARENO CARCHIDI SERRA SAN BRUNO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7329FF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D27C34" w:rsidRPr="00D27C34" w:rsidTr="007329FF">
        <w:trPr>
          <w:trHeight w:val="563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VVEE825013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"MORABITO" CAPOL.(MILETO)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1/CO(H. 12 + H. 12 CONVITTO - VV</w:t>
            </w:r>
          </w:p>
        </w:tc>
      </w:tr>
      <w:tr w:rsidR="00D27C34" w:rsidRPr="00D27C34" w:rsidTr="007329FF">
        <w:trPr>
          <w:trHeight w:val="55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VVEE82802G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E. DE AMICIS VIBO VALENTIA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7329FF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12 EH</w:t>
            </w:r>
          </w:p>
        </w:tc>
      </w:tr>
      <w:tr w:rsidR="00D27C34" w:rsidRPr="00D27C34" w:rsidTr="007329FF">
        <w:trPr>
          <w:trHeight w:val="567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VVEE82901A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CAPOLUOGO (FILADELFIA)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D27C34" w:rsidRPr="00D27C34" w:rsidTr="007329FF">
        <w:trPr>
          <w:trHeight w:val="79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VVEE83102B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DON BOSCO VIBO VALENTIA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27C34" w:rsidRPr="00D27C34" w:rsidRDefault="007329FF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</w:pPr>
            <w:r w:rsidRPr="007329FF"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  <w:t xml:space="preserve">H. 12 EH+ </w:t>
            </w:r>
            <w:r w:rsidR="00D27C34" w:rsidRPr="00D27C34"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  <w:t>H. 12 EH</w:t>
            </w:r>
            <w:r w:rsidRPr="007329FF"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  <w:t xml:space="preserve"> PART-TIME</w:t>
            </w:r>
          </w:p>
        </w:tc>
      </w:tr>
      <w:tr w:rsidR="00D27C34" w:rsidRPr="00D27C34" w:rsidTr="007329FF">
        <w:trPr>
          <w:trHeight w:val="799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val="en-US"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VVEE832016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DOMENICO SAVIO VIBO VALENTIA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D27C34" w:rsidRPr="00D27C34" w:rsidTr="007329FF">
        <w:trPr>
          <w:trHeight w:val="79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VVEE83501N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ELEMENTARE VALLELONGA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SOST. MINORATI PSICOFISICI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D27C34" w:rsidRPr="00D27C34" w:rsidRDefault="00D27C34" w:rsidP="00D27C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27C3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</w:tbl>
    <w:p w:rsidR="005F623D" w:rsidRDefault="005F623D"/>
    <w:sectPr w:rsidR="005F623D" w:rsidSect="00D27C3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34"/>
    <w:rsid w:val="005F623D"/>
    <w:rsid w:val="007329FF"/>
    <w:rsid w:val="00A20388"/>
    <w:rsid w:val="00D2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8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2020-09-17T16:40:00Z</dcterms:created>
  <dcterms:modified xsi:type="dcterms:W3CDTF">2020-09-17T16:40:00Z</dcterms:modified>
</cp:coreProperties>
</file>